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E9B0" w14:textId="2C321561" w:rsidR="008227D1" w:rsidRPr="00D96389" w:rsidRDefault="00D96389">
      <w:pPr>
        <w:rPr>
          <w:b/>
          <w:bCs/>
        </w:rPr>
      </w:pPr>
      <w:r w:rsidRPr="00D96389">
        <w:rPr>
          <w:b/>
          <w:bCs/>
          <w:noProof/>
        </w:rPr>
        <w:t>Compare and contrast views of United States overseas expansion in the late 19</w:t>
      </w:r>
      <w:r w:rsidRPr="00D96389">
        <w:rPr>
          <w:b/>
          <w:bCs/>
          <w:noProof/>
          <w:vertAlign w:val="superscript"/>
        </w:rPr>
        <w:t>th</w:t>
      </w:r>
      <w:r w:rsidRPr="00D96389">
        <w:rPr>
          <w:b/>
          <w:bCs/>
          <w:noProof/>
        </w:rPr>
        <w:t xml:space="preserve"> &amp; early 20</w:t>
      </w:r>
      <w:r w:rsidRPr="00D96389">
        <w:rPr>
          <w:b/>
          <w:bCs/>
          <w:noProof/>
          <w:vertAlign w:val="superscript"/>
        </w:rPr>
        <w:t>th</w:t>
      </w:r>
      <w:r w:rsidRPr="00D96389">
        <w:rPr>
          <w:b/>
          <w:bCs/>
          <w:noProof/>
        </w:rPr>
        <w:t xml:space="preserve"> centuries.  Evaluate how understandings of national identity, at the time, shaped these views.</w:t>
      </w:r>
      <w:r w:rsidR="00161AD8" w:rsidRPr="00D96389">
        <w:rPr>
          <w:b/>
          <w:bCs/>
          <w:noProof/>
        </w:rPr>
        <w:drawing>
          <wp:inline distT="0" distB="0" distL="0" distR="0" wp14:anchorId="02CBBDED" wp14:editId="5D41DF13">
            <wp:extent cx="6535062" cy="54204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5062" cy="5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BD32F" w14:textId="14A83E4B" w:rsidR="00161AD8" w:rsidRDefault="00161AD8">
      <w:r w:rsidRPr="00161AD8">
        <w:rPr>
          <w:noProof/>
        </w:rPr>
        <w:drawing>
          <wp:inline distT="0" distB="0" distL="0" distR="0" wp14:anchorId="4DC2E5C6" wp14:editId="48F5B186">
            <wp:extent cx="5915851" cy="680179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68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8A35" w14:textId="33DE9CC6" w:rsidR="00161AD8" w:rsidRDefault="00161AD8">
      <w:r w:rsidRPr="00161AD8">
        <w:rPr>
          <w:noProof/>
        </w:rPr>
        <w:drawing>
          <wp:inline distT="0" distB="0" distL="0" distR="0" wp14:anchorId="70D4B699" wp14:editId="2B6DF1B6">
            <wp:extent cx="5649113" cy="506800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0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1209B" w14:textId="038EA727" w:rsidR="00161AD8" w:rsidRDefault="00161AD8">
      <w:r w:rsidRPr="00161AD8">
        <w:rPr>
          <w:noProof/>
        </w:rPr>
        <w:drawing>
          <wp:inline distT="0" distB="0" distL="0" distR="0" wp14:anchorId="12AF2603" wp14:editId="64520652">
            <wp:extent cx="5296639" cy="599206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D8"/>
    <w:rsid w:val="00161AD8"/>
    <w:rsid w:val="008227D1"/>
    <w:rsid w:val="00D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3861"/>
  <w15:chartTrackingRefBased/>
  <w15:docId w15:val="{9240DD5A-F041-4F90-BB7B-BF71C60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Stuart, Sarah</cp:lastModifiedBy>
  <cp:revision>2</cp:revision>
  <dcterms:created xsi:type="dcterms:W3CDTF">2021-02-10T18:37:00Z</dcterms:created>
  <dcterms:modified xsi:type="dcterms:W3CDTF">2021-02-10T18:37:00Z</dcterms:modified>
</cp:coreProperties>
</file>